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276"/>
      </w:tblGrid>
      <w:tr w:rsidR="008020C0" w:rsidRPr="0070772F" w14:paraId="243A20C2" w14:textId="77777777">
        <w:trPr>
          <w:trHeight w:val="400"/>
        </w:trPr>
        <w:tc>
          <w:tcPr>
            <w:tcW w:w="9962" w:type="dxa"/>
            <w:gridSpan w:val="3"/>
          </w:tcPr>
          <w:p w14:paraId="0E7E742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bookmarkStart w:id="0" w:name="_Hlk176367904"/>
            <w:r w:rsidRPr="0070772F">
              <w:rPr>
                <w:rFonts w:ascii="ＭＳ ゴシック" w:eastAsia="ＭＳ ゴシック" w:hAnsi="ＭＳ ゴシック" w:hint="eastAsia"/>
              </w:rPr>
              <w:t>認定権者記載欄</w:t>
            </w:r>
          </w:p>
        </w:tc>
      </w:tr>
      <w:tr w:rsidR="008020C0" w:rsidRPr="0070772F" w14:paraId="2FE4C2BB" w14:textId="77777777">
        <w:trPr>
          <w:trHeight w:val="305"/>
        </w:trPr>
        <w:tc>
          <w:tcPr>
            <w:tcW w:w="3343" w:type="dxa"/>
            <w:tcBorders>
              <w:top w:val="single" w:sz="24" w:space="0" w:color="auto"/>
              <w:left w:val="single" w:sz="24" w:space="0" w:color="auto"/>
              <w:bottom w:val="single" w:sz="24" w:space="0" w:color="auto"/>
              <w:right w:val="single" w:sz="24" w:space="0" w:color="auto"/>
            </w:tcBorders>
          </w:tcPr>
          <w:p w14:paraId="6507753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6A2978E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54111F25"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4A85627A" w14:textId="77777777">
        <w:trPr>
          <w:trHeight w:val="154"/>
        </w:trPr>
        <w:tc>
          <w:tcPr>
            <w:tcW w:w="3343" w:type="dxa"/>
            <w:tcBorders>
              <w:top w:val="single" w:sz="24" w:space="0" w:color="auto"/>
            </w:tcBorders>
          </w:tcPr>
          <w:p w14:paraId="760F562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4569D8C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08AF5CB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bookmarkEnd w:id="0"/>
    <w:p w14:paraId="7A1FB56A"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様式第５－（ロ）－①</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4B63D4DB" w14:textId="77777777">
        <w:tc>
          <w:tcPr>
            <w:tcW w:w="10035" w:type="dxa"/>
            <w:tcBorders>
              <w:top w:val="single" w:sz="4" w:space="0" w:color="000000"/>
              <w:left w:val="single" w:sz="4" w:space="0" w:color="000000"/>
              <w:bottom w:val="single" w:sz="4" w:space="0" w:color="000000"/>
              <w:right w:val="single" w:sz="4" w:space="0" w:color="000000"/>
            </w:tcBorders>
          </w:tcPr>
          <w:p w14:paraId="2D7F8E35" w14:textId="77777777" w:rsidR="008020C0" w:rsidRPr="0070772F" w:rsidRDefault="008020C0">
            <w:pPr>
              <w:suppressAutoHyphens/>
              <w:kinsoku w:val="0"/>
              <w:overflowPunct w:val="0"/>
              <w:autoSpaceDE w:val="0"/>
              <w:autoSpaceDN w:val="0"/>
              <w:adjustRightInd w:val="0"/>
              <w:spacing w:line="60" w:lineRule="auto"/>
              <w:ind w:left="182"/>
              <w:jc w:val="left"/>
              <w:textAlignment w:val="baseline"/>
              <w:rPr>
                <w:rFonts w:ascii="ＭＳ ゴシック" w:eastAsia="ＭＳ ゴシック" w:hAnsi="ＭＳ ゴシック"/>
                <w:color w:val="000000"/>
                <w:kern w:val="0"/>
              </w:rPr>
            </w:pPr>
          </w:p>
          <w:p w14:paraId="117F53E9" w14:textId="360505EC" w:rsidR="008020C0"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中小企業信</w:t>
            </w:r>
            <w:r w:rsidR="00752C56">
              <w:rPr>
                <w:rFonts w:ascii="ＭＳ ゴシック" w:eastAsia="ＭＳ ゴシック" w:hAnsi="ＭＳ ゴシック" w:hint="eastAsia"/>
                <w:color w:val="000000"/>
                <w:kern w:val="0"/>
              </w:rPr>
              <w:t>用保険法第２条第５項第５号の規定による認定申請書（ロ－①）</w:t>
            </w:r>
          </w:p>
          <w:p w14:paraId="47997886" w14:textId="77777777" w:rsidR="00A63BF2" w:rsidRPr="00A63BF2" w:rsidRDefault="00A63BF2">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p>
          <w:p w14:paraId="5CC2BE27"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605B3F6" w14:textId="2184BBB5" w:rsidR="008020C0" w:rsidRPr="00A63BF2" w:rsidRDefault="008020C0" w:rsidP="00A63BF2">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00A63BF2">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年　　月　　日</w:t>
            </w:r>
          </w:p>
          <w:p w14:paraId="13D5BD63"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9CF2A5A" w14:textId="30EDABDD"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A63BF2" w:rsidRPr="00E5179B">
              <w:rPr>
                <w:rFonts w:ascii="ＭＳ ゴシック" w:eastAsia="ＭＳ ゴシック" w:hAnsi="ＭＳ ゴシック" w:hint="eastAsia"/>
                <w:color w:val="000000"/>
                <w:kern w:val="0"/>
              </w:rPr>
              <w:t>古　賀　市　長</w:t>
            </w:r>
            <w:r w:rsidRPr="0070772F">
              <w:rPr>
                <w:rFonts w:ascii="ＭＳ ゴシック" w:eastAsia="ＭＳ ゴシック" w:hAnsi="ＭＳ ゴシック" w:hint="eastAsia"/>
                <w:color w:val="000000"/>
                <w:kern w:val="0"/>
              </w:rPr>
              <w:t xml:space="preserve">　殿</w:t>
            </w:r>
          </w:p>
          <w:p w14:paraId="6B9878B0"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70999DFD" w14:textId="77777777" w:rsidR="00A63BF2" w:rsidRPr="0070772F" w:rsidRDefault="008020C0" w:rsidP="00A63BF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A63BF2" w:rsidRPr="0070772F">
              <w:rPr>
                <w:rFonts w:ascii="ＭＳ ゴシック" w:eastAsia="ＭＳ ゴシック" w:hAnsi="ＭＳ ゴシック" w:hint="eastAsia"/>
                <w:color w:val="000000"/>
                <w:kern w:val="0"/>
                <w:lang w:eastAsia="zh-TW"/>
              </w:rPr>
              <w:t>申請者</w:t>
            </w:r>
          </w:p>
          <w:p w14:paraId="504EECD1" w14:textId="4E16DC0F" w:rsidR="00A63BF2" w:rsidRPr="00E5179B" w:rsidRDefault="00A63BF2" w:rsidP="00A63BF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Pr>
                <w:rFonts w:ascii="ＭＳ ゴシック" w:eastAsia="ＭＳ ゴシック" w:hAnsi="ＭＳ ゴシック" w:hint="eastAsia"/>
                <w:color w:val="000000"/>
                <w:kern w:val="0"/>
              </w:rPr>
              <w:t xml:space="preserve">　　　　 </w:t>
            </w:r>
            <w:r w:rsidRPr="00E5179B">
              <w:rPr>
                <w:rFonts w:ascii="ＭＳ ゴシック" w:eastAsia="ＭＳ ゴシック" w:hAnsi="ＭＳ ゴシック" w:hint="eastAsia"/>
                <w:color w:val="000000"/>
                <w:kern w:val="0"/>
                <w:lang w:eastAsia="zh-TW"/>
              </w:rPr>
              <w:t xml:space="preserve">住　所　　　　　　　　　　　　　　　　　</w:t>
            </w:r>
          </w:p>
          <w:p w14:paraId="0005193F" w14:textId="77777777" w:rsidR="00A63BF2" w:rsidRDefault="00A63BF2" w:rsidP="00A63BF2">
            <w:pPr>
              <w:suppressAutoHyphens/>
              <w:kinsoku w:val="0"/>
              <w:overflowPunct w:val="0"/>
              <w:autoSpaceDE w:val="0"/>
              <w:autoSpaceDN w:val="0"/>
              <w:adjustRightInd w:val="0"/>
              <w:jc w:val="left"/>
              <w:textAlignment w:val="baseline"/>
              <w:rPr>
                <w:rFonts w:ascii="ＭＳ ゴシック" w:eastAsiaTheme="minorEastAsia" w:hAnsi="ＭＳ ゴシック"/>
                <w:color w:val="000000"/>
                <w:kern w:val="0"/>
              </w:rPr>
            </w:pP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w:t>
            </w: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w:t>
            </w:r>
            <w:r>
              <w:rPr>
                <w:rFonts w:ascii="ＭＳ ゴシック" w:eastAsia="ＭＳ ゴシック" w:hAnsi="ＭＳ ゴシック" w:hint="eastAsia"/>
                <w:color w:val="000000"/>
                <w:kern w:val="0"/>
              </w:rPr>
              <w:t xml:space="preserve">　　　　 </w:t>
            </w:r>
            <w:r w:rsidRPr="00E5179B">
              <w:rPr>
                <w:rFonts w:ascii="ＭＳ ゴシック" w:eastAsia="ＭＳ ゴシック" w:hAnsi="ＭＳ ゴシック" w:hint="eastAsia"/>
                <w:color w:val="000000"/>
                <w:kern w:val="0"/>
                <w:lang w:eastAsia="zh-TW"/>
              </w:rPr>
              <w:t>名称</w:t>
            </w:r>
            <w:r>
              <w:rPr>
                <w:rFonts w:ascii="ＭＳ ゴシック" w:eastAsiaTheme="minorEastAsia" w:hAnsi="ＭＳ ゴシック" w:hint="eastAsia"/>
                <w:color w:val="000000"/>
                <w:kern w:val="0"/>
              </w:rPr>
              <w:t xml:space="preserve"> </w:t>
            </w:r>
          </w:p>
          <w:p w14:paraId="7828D39C" w14:textId="737927B2" w:rsidR="008020C0" w:rsidRDefault="00A63BF2" w:rsidP="00A63BF2">
            <w:pPr>
              <w:suppressAutoHyphens/>
              <w:kinsoku w:val="0"/>
              <w:overflowPunct w:val="0"/>
              <w:autoSpaceDE w:val="0"/>
              <w:autoSpaceDN w:val="0"/>
              <w:adjustRightInd w:val="0"/>
              <w:ind w:firstLineChars="2650" w:firstLine="5565"/>
              <w:jc w:val="left"/>
              <w:textAlignment w:val="baseline"/>
              <w:rPr>
                <w:rFonts w:ascii="ＭＳ ゴシック" w:eastAsia="PMingLiU" w:hAnsi="ＭＳ ゴシック"/>
                <w:color w:val="000000"/>
                <w:kern w:val="0"/>
                <w:lang w:eastAsia="zh-TW"/>
              </w:rPr>
            </w:pPr>
            <w:r w:rsidRPr="00E5179B">
              <w:rPr>
                <w:rFonts w:ascii="ＭＳ ゴシック" w:eastAsia="ＭＳ ゴシック" w:hAnsi="ＭＳ ゴシック" w:hint="eastAsia"/>
                <w:color w:val="000000"/>
                <w:kern w:val="0"/>
                <w:lang w:eastAsia="zh-TW"/>
              </w:rPr>
              <w:t xml:space="preserve">代表者　</w:t>
            </w:r>
          </w:p>
          <w:p w14:paraId="09F4DF10" w14:textId="77777777" w:rsidR="00A63BF2" w:rsidRPr="00A63BF2" w:rsidRDefault="00A63BF2" w:rsidP="00A63BF2">
            <w:pPr>
              <w:suppressAutoHyphens/>
              <w:kinsoku w:val="0"/>
              <w:overflowPunct w:val="0"/>
              <w:autoSpaceDE w:val="0"/>
              <w:autoSpaceDN w:val="0"/>
              <w:adjustRightInd w:val="0"/>
              <w:ind w:firstLineChars="2650" w:firstLine="5565"/>
              <w:jc w:val="left"/>
              <w:textAlignment w:val="baseline"/>
              <w:rPr>
                <w:rFonts w:ascii="ＭＳ ゴシック" w:eastAsia="PMingLiU" w:hAnsi="ＭＳ ゴシック"/>
                <w:color w:val="000000"/>
                <w:kern w:val="0"/>
                <w:lang w:eastAsia="zh-TW"/>
              </w:rPr>
            </w:pPr>
          </w:p>
          <w:p w14:paraId="514B04CD" w14:textId="01002229" w:rsidR="008020C0" w:rsidRPr="0070772F" w:rsidRDefault="008020C0">
            <w:pPr>
              <w:suppressAutoHyphens/>
              <w:kinsoku w:val="0"/>
              <w:wordWrap w:val="0"/>
              <w:overflowPunct w:val="0"/>
              <w:autoSpaceDE w:val="0"/>
              <w:autoSpaceDN w:val="0"/>
              <w:adjustRightInd w:val="0"/>
              <w:spacing w:line="240" w:lineRule="exact"/>
              <w:ind w:rightChars="232" w:right="487"/>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私は、表に記載する業を営んでいるが、下記のとおり、主要原材料である原油及び石油製品（以下「原油等」という。）の価格</w:t>
            </w:r>
            <w:r w:rsidR="007314EF" w:rsidRPr="0070772F">
              <w:rPr>
                <w:rFonts w:ascii="ＭＳ ゴシック" w:eastAsia="ＭＳ ゴシック" w:hAnsi="ＭＳ ゴシック" w:hint="eastAsia"/>
                <w:color w:val="000000"/>
                <w:kern w:val="0"/>
              </w:rPr>
              <w:t>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46041380"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256CE5FA"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4668C9B"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DBF5E71" w14:textId="77777777" w:rsidR="008020C0" w:rsidRPr="0070772F" w:rsidRDefault="008020C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1196FEDA"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BBB6F4"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r w:rsidR="008020C0" w:rsidRPr="0070772F" w14:paraId="3A617D69" w14:textId="77777777">
              <w:trPr>
                <w:trHeight w:val="381"/>
              </w:trPr>
              <w:tc>
                <w:tcPr>
                  <w:tcW w:w="3263" w:type="dxa"/>
                  <w:tcBorders>
                    <w:top w:val="single" w:sz="24" w:space="0" w:color="auto"/>
                  </w:tcBorders>
                </w:tcPr>
                <w:p w14:paraId="6D2CC13D"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FE446F"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7D943927"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491502E1" w14:textId="77777777" w:rsidR="008020C0" w:rsidRPr="0070772F" w:rsidRDefault="008020C0">
            <w:pPr>
              <w:suppressAutoHyphens/>
              <w:kinsoku w:val="0"/>
              <w:wordWrap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461C547E"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47E24F0C"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記</w:t>
            </w:r>
          </w:p>
          <w:p w14:paraId="6678D2DF" w14:textId="77777777" w:rsidR="00F75682" w:rsidRPr="0070772F" w:rsidRDefault="00F75682">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p>
          <w:p w14:paraId="4FFF6111" w14:textId="3592D37B" w:rsidR="008020C0"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3E1F94E7" w14:textId="77777777" w:rsidR="00F75682" w:rsidRPr="0070772F" w:rsidRDefault="00F75682">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133B9D9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①原油等の仕入単価の上昇（注２）</w:t>
            </w:r>
          </w:p>
          <w:p w14:paraId="711AAB6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Ｅ</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p>
          <w:p w14:paraId="272FB6E3"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　　　　　ｅ</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上昇率　　　　　　　％</w:t>
            </w:r>
          </w:p>
          <w:p w14:paraId="6C87FC27"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 xml:space="preserve">Ｅ：原油等の最近１か月間における平均仕入れ単価（　　　年　　　月）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7E14E44"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5984685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7A378B8"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②原油等が売上原価に占める割合（注２）</w:t>
            </w:r>
          </w:p>
          <w:p w14:paraId="655AFDA3"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color w:val="000000"/>
                <w:kern w:val="0"/>
                <w:u w:val="single" w:color="000000"/>
              </w:rPr>
              <w:t xml:space="preserve"> </w:t>
            </w:r>
          </w:p>
          <w:p w14:paraId="6EC14B66"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依存率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08768B8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46D49808"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64D955C1"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③製品等価格への転嫁の状況（注３）</w:t>
            </w:r>
          </w:p>
          <w:p w14:paraId="00BBA7B5" w14:textId="77777777" w:rsidR="008020C0" w:rsidRPr="0070772F" w:rsidRDefault="008020C0">
            <w:pPr>
              <w:suppressAutoHyphens/>
              <w:kinsoku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p>
          <w:p w14:paraId="3A1D6F05" w14:textId="77777777" w:rsidR="008020C0" w:rsidRPr="0070772F" w:rsidRDefault="008020C0">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638E95D" w14:textId="4E3B4E23"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Ａ：最近３か月間の原油等の仕入額</w:t>
            </w:r>
          </w:p>
          <w:p w14:paraId="205D4BDC" w14:textId="2021934A"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633FDCE" w14:textId="047EBE08"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072F5" w:rsidRPr="0070772F">
              <w:rPr>
                <w:rFonts w:ascii="ＭＳ ゴシック" w:eastAsia="ＭＳ ゴシック" w:hAnsi="ＭＳ ゴシック" w:hint="eastAsia"/>
                <w:color w:val="000000"/>
                <w:kern w:val="0"/>
              </w:rPr>
              <w:t>額</w:t>
            </w:r>
          </w:p>
          <w:p w14:paraId="039C9B3C" w14:textId="245CF609"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002173FD"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29FC06A5" w14:textId="3D6409B4"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002173FD" w:rsidRPr="0070772F">
              <w:rPr>
                <w:rFonts w:ascii="ＭＳ ゴシック" w:eastAsia="ＭＳ ゴシック" w:hAnsi="ＭＳ ゴシック" w:hint="eastAsia"/>
                <w:color w:val="000000"/>
                <w:kern w:val="0"/>
              </w:rPr>
              <w:t xml:space="preserve">　</w:t>
            </w:r>
          </w:p>
          <w:p w14:paraId="4497A41C" w14:textId="01892BC6"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087F9A8B" w14:textId="77777777"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ｂ：Ｂの期間に対応する前年３か月間の売上高</w:t>
            </w:r>
          </w:p>
          <w:p w14:paraId="73863673" w14:textId="1D5C697E" w:rsidR="009C2741" w:rsidRPr="00E921E3" w:rsidRDefault="008020C0" w:rsidP="00E921E3">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3A543436"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4FE9BC36"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54E6379C" w14:textId="77777777" w:rsidR="008020C0" w:rsidRPr="0070772F" w:rsidRDefault="008020C0" w:rsidP="008020C0">
      <w:pPr>
        <w:suppressAutoHyphens/>
        <w:spacing w:line="23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（注２）上昇率及び依存率が２０％以上となっていること。</w:t>
      </w:r>
    </w:p>
    <w:p w14:paraId="1EF04D44"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（注３）Ｐ＞０となっていること。</w:t>
      </w:r>
    </w:p>
    <w:p w14:paraId="03D0EB45"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（注４）申請者全体の値を記載。</w:t>
      </w:r>
    </w:p>
    <w:p w14:paraId="331EB79F" w14:textId="2A2E4086" w:rsidR="00075861" w:rsidRPr="0070772F" w:rsidRDefault="008020C0" w:rsidP="009B51F5">
      <w:pPr>
        <w:suppressAutoHyphens/>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bookmarkStart w:id="1" w:name="_GoBack"/>
      <w:bookmarkEnd w:id="1"/>
    </w:p>
    <w:p w14:paraId="0D676791" w14:textId="77777777" w:rsidR="008E2895" w:rsidRPr="008E2895" w:rsidRDefault="008020C0" w:rsidP="008E2895">
      <w:pPr>
        <w:pStyle w:val="af0"/>
        <w:numPr>
          <w:ilvl w:val="0"/>
          <w:numId w:val="49"/>
        </w:numPr>
        <w:suppressAutoHyphens/>
        <w:ind w:leftChars="0" w:rightChars="100" w:right="210"/>
        <w:jc w:val="left"/>
        <w:textAlignment w:val="baseline"/>
        <w:rPr>
          <w:rFonts w:ascii="ＭＳ ゴシック" w:eastAsia="ＭＳ ゴシック" w:hAnsi="ＭＳ ゴシック"/>
          <w:color w:val="000000"/>
          <w:spacing w:val="16"/>
          <w:kern w:val="0"/>
        </w:rPr>
      </w:pPr>
      <w:r w:rsidRPr="00075861">
        <w:rPr>
          <w:rFonts w:ascii="ＭＳ ゴシック" w:eastAsia="ＭＳ ゴシック" w:hAnsi="ＭＳ ゴシック" w:hint="eastAsia"/>
          <w:color w:val="000000"/>
          <w:kern w:val="0"/>
        </w:rPr>
        <w:lastRenderedPageBreak/>
        <w:t>本認定とは別に、金融機関及び信用保証協会による金融上の審査があります。</w:t>
      </w:r>
    </w:p>
    <w:p w14:paraId="7702639E" w14:textId="00F47497" w:rsidR="008020C0" w:rsidRPr="00C9763D" w:rsidRDefault="008020C0" w:rsidP="008E2895">
      <w:pPr>
        <w:pStyle w:val="af0"/>
        <w:numPr>
          <w:ilvl w:val="0"/>
          <w:numId w:val="49"/>
        </w:numPr>
        <w:suppressAutoHyphens/>
        <w:ind w:leftChars="0" w:rightChars="100" w:right="210"/>
        <w:jc w:val="left"/>
        <w:textAlignment w:val="baseline"/>
        <w:rPr>
          <w:rFonts w:ascii="ＭＳ ゴシック" w:eastAsia="ＭＳ ゴシック" w:hAnsi="ＭＳ ゴシック"/>
          <w:color w:val="000000"/>
          <w:spacing w:val="16"/>
          <w:kern w:val="0"/>
        </w:rPr>
      </w:pPr>
      <w:r w:rsidRPr="00A8519B">
        <w:rPr>
          <w:rFonts w:ascii="ＭＳ ゴシック" w:eastAsia="ＭＳ ゴシック" w:hAnsi="ＭＳ ゴシック" w:hint="eastAsia"/>
        </w:rPr>
        <w:t>市町村長又は特別区長から認定を受けた</w:t>
      </w:r>
      <w:r w:rsidR="001361A9" w:rsidRPr="00A8519B">
        <w:rPr>
          <w:rFonts w:ascii="ＭＳ ゴシック" w:eastAsia="ＭＳ ゴシック" w:hAnsi="ＭＳ ゴシック" w:hint="eastAsia"/>
        </w:rPr>
        <w:t>日から３０日以内に</w:t>
      </w:r>
      <w:r w:rsidR="00A60031" w:rsidRPr="00A8519B">
        <w:rPr>
          <w:rFonts w:ascii="ＭＳ ゴシック" w:eastAsia="ＭＳ ゴシック" w:hAnsi="ＭＳ ゴシック" w:hint="eastAsia"/>
        </w:rPr>
        <w:t>金融機関又は</w:t>
      </w:r>
      <w:r w:rsidR="001361A9" w:rsidRPr="00A8519B">
        <w:rPr>
          <w:rFonts w:ascii="ＭＳ ゴシック" w:eastAsia="ＭＳ ゴシック" w:hAnsi="ＭＳ ゴシック" w:hint="eastAsia"/>
        </w:rPr>
        <w:t>信用保証協会に対して、保証の申込みを行うことが必要です。</w:t>
      </w:r>
    </w:p>
    <w:p w14:paraId="3D297AE1" w14:textId="560C456E" w:rsidR="00C9763D" w:rsidRDefault="00C9763D" w:rsidP="00C9763D">
      <w:pPr>
        <w:suppressAutoHyphens/>
        <w:ind w:rightChars="100" w:right="210"/>
        <w:jc w:val="left"/>
        <w:textAlignment w:val="baseline"/>
        <w:rPr>
          <w:rFonts w:ascii="ＭＳ ゴシック" w:eastAsia="ＭＳ ゴシック" w:hAnsi="ＭＳ ゴシック"/>
          <w:color w:val="000000"/>
          <w:spacing w:val="16"/>
          <w:kern w:val="0"/>
        </w:rPr>
      </w:pPr>
    </w:p>
    <w:p w14:paraId="1B35ABC0" w14:textId="77777777" w:rsidR="00C9763D" w:rsidRPr="003841CE" w:rsidRDefault="00C9763D" w:rsidP="00C9763D">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古商第　　　　　号　　　　　　　　　　　　　　　　　令和　　年　　月　　日</w:t>
      </w:r>
    </w:p>
    <w:p w14:paraId="750A9C6B" w14:textId="77777777" w:rsidR="00C9763D" w:rsidRPr="003841CE" w:rsidRDefault="00C9763D" w:rsidP="00C9763D">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p>
    <w:p w14:paraId="331FB380" w14:textId="77777777" w:rsidR="00C9763D" w:rsidRPr="003841CE" w:rsidRDefault="00C9763D" w:rsidP="00C9763D">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申請のとおり相違ないことを認定します。</w:t>
      </w:r>
    </w:p>
    <w:p w14:paraId="62360E70" w14:textId="77777777" w:rsidR="00C9763D" w:rsidRPr="003841CE" w:rsidRDefault="00C9763D" w:rsidP="00C9763D">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4ED4CFD4" w14:textId="77777777" w:rsidR="00C9763D" w:rsidRDefault="00C9763D" w:rsidP="00C9763D">
      <w:pPr>
        <w:suppressAutoHyphens/>
        <w:wordWrap w:val="0"/>
        <w:spacing w:line="240" w:lineRule="exact"/>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t>古賀市長　田　辺　一　城</w:t>
      </w:r>
    </w:p>
    <w:p w14:paraId="5535DC7E" w14:textId="77777777" w:rsidR="00C9763D" w:rsidRDefault="00C9763D" w:rsidP="00C9763D">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0E58BDDF" w14:textId="77777777" w:rsidR="00C9763D" w:rsidRDefault="00C9763D" w:rsidP="00C9763D">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7D78BD4B" w14:textId="77777777" w:rsidR="00C9763D" w:rsidRPr="003841CE" w:rsidRDefault="00C9763D" w:rsidP="00C9763D">
      <w:pPr>
        <w:suppressAutoHyphens/>
        <w:kinsoku w:val="0"/>
        <w:wordWrap w:val="0"/>
        <w:overflowPunct w:val="0"/>
        <w:autoSpaceDE w:val="0"/>
        <w:autoSpaceDN w:val="0"/>
        <w:adjustRightInd w:val="0"/>
        <w:spacing w:line="274" w:lineRule="atLeast"/>
        <w:ind w:firstLineChars="400" w:firstLine="968"/>
        <w:jc w:val="left"/>
        <w:textAlignment w:val="baseline"/>
        <w:rPr>
          <w:rFonts w:ascii="ＭＳ ゴシック" w:eastAsia="ＭＳ ゴシック" w:hAnsi="ＭＳ ゴシック"/>
          <w:color w:val="000000"/>
          <w:spacing w:val="16"/>
          <w:kern w:val="0"/>
        </w:rPr>
      </w:pPr>
      <w:r w:rsidRPr="00921A33">
        <w:rPr>
          <w:rFonts w:ascii="ＭＳ ゴシック" w:eastAsia="ＭＳ ゴシック" w:hAnsi="ＭＳ ゴシック" w:hint="eastAsia"/>
          <w:color w:val="000000"/>
          <w:spacing w:val="16"/>
          <w:kern w:val="0"/>
        </w:rPr>
        <w:t>令和</w:t>
      </w:r>
      <w:r>
        <w:rPr>
          <w:rFonts w:ascii="ＭＳ ゴシック" w:eastAsia="ＭＳ ゴシック" w:hAnsi="ＭＳ ゴシック" w:hint="eastAsia"/>
          <w:color w:val="000000"/>
          <w:spacing w:val="16"/>
          <w:kern w:val="0"/>
        </w:rPr>
        <w:t xml:space="preserve">　　年　　月　　日から　令和　　年　　月　　日まで</w:t>
      </w:r>
    </w:p>
    <w:p w14:paraId="2FD07410" w14:textId="77777777" w:rsidR="00C9763D" w:rsidRPr="00C9763D" w:rsidRDefault="00C9763D" w:rsidP="00C9763D">
      <w:pPr>
        <w:suppressAutoHyphens/>
        <w:ind w:rightChars="100" w:right="210"/>
        <w:jc w:val="left"/>
        <w:textAlignment w:val="baseline"/>
        <w:rPr>
          <w:rFonts w:ascii="ＭＳ ゴシック" w:eastAsia="ＭＳ ゴシック" w:hAnsi="ＭＳ ゴシック"/>
          <w:color w:val="000000"/>
          <w:spacing w:val="16"/>
          <w:kern w:val="0"/>
        </w:rPr>
      </w:pPr>
    </w:p>
    <w:p w14:paraId="4800C9AB"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0AEC5D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7BA2C0D"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1352CE8"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9DBB1A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C29F6E2"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82C1B0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1FE3E32"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73FBF17"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7B7C3A1"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AC6C1FE"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AABEE2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E5B900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64265E8"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AE257A0"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EFDDE15"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391A34F"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DEEFF0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FEE13BF"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5AB7065"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6B00DA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ED184D7"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8AEBF38"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7B044E2"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43A2AC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8853F33"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C5C9097"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4CAEFD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82BA8C0"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C65F706"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5213AD3C"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C10248B"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1EF1701"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23A4991" w14:textId="77777777" w:rsidR="00CA14EB"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5749A30" w14:textId="77777777" w:rsidR="00160186" w:rsidRDefault="00160186"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DE470E3" w14:textId="77777777" w:rsidR="00160186" w:rsidRDefault="00160186"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518BFC13" w14:textId="77777777" w:rsidR="00160186" w:rsidRDefault="00160186"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57FC82C" w14:textId="77777777" w:rsidR="00160186" w:rsidRDefault="00160186"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9A94572" w14:textId="77777777" w:rsidR="00160186" w:rsidRPr="0070772F" w:rsidRDefault="00160186" w:rsidP="008020C0">
      <w:pPr>
        <w:suppressAutoHyphens/>
        <w:wordWrap w:val="0"/>
        <w:spacing w:line="300" w:lineRule="exact"/>
        <w:jc w:val="left"/>
        <w:textAlignment w:val="baseline"/>
        <w:rPr>
          <w:rFonts w:ascii="ＭＳ ゴシック" w:eastAsia="ＭＳ ゴシック" w:hAnsi="ＭＳ ゴシック"/>
          <w:color w:val="000000"/>
          <w:kern w:val="0"/>
        </w:rPr>
      </w:pPr>
    </w:p>
    <w:sectPr w:rsidR="00160186" w:rsidRPr="0070772F" w:rsidSect="00B23C0D">
      <w:footerReference w:type="default" r:id="rId7"/>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F9100" w14:textId="77777777" w:rsidR="00E43EAF" w:rsidRDefault="00E43EAF">
      <w:r>
        <w:separator/>
      </w:r>
    </w:p>
  </w:endnote>
  <w:endnote w:type="continuationSeparator" w:id="0">
    <w:p w14:paraId="0A6E9193" w14:textId="77777777" w:rsidR="00E43EAF" w:rsidRDefault="00E43EAF">
      <w:r>
        <w:continuationSeparator/>
      </w:r>
    </w:p>
  </w:endnote>
  <w:endnote w:type="continuationNotice" w:id="1">
    <w:p w14:paraId="1D3F8BB1" w14:textId="77777777" w:rsidR="00E43EAF" w:rsidRDefault="00E43E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Arial Unicode MS"/>
    <w:panose1 w:val="02010601000101010101"/>
    <w:charset w:val="88"/>
    <w:family w:val="roman"/>
    <w:pitch w:val="variable"/>
    <w:sig w:usb0="00000000"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5FC667A0"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B90B6" w14:textId="77777777" w:rsidR="00E43EAF" w:rsidRDefault="00E43EAF">
      <w:r>
        <w:separator/>
      </w:r>
    </w:p>
  </w:footnote>
  <w:footnote w:type="continuationSeparator" w:id="0">
    <w:p w14:paraId="16AE826B" w14:textId="77777777" w:rsidR="00E43EAF" w:rsidRDefault="00E43EAF">
      <w:r>
        <w:continuationSeparator/>
      </w:r>
    </w:p>
  </w:footnote>
  <w:footnote w:type="continuationNotice" w:id="1">
    <w:p w14:paraId="5FBD7478" w14:textId="77777777" w:rsidR="00E43EAF" w:rsidRDefault="00E43EA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C4F"/>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C56"/>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3BF2"/>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3C0D"/>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63D"/>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1E3"/>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929</Words>
  <Characters>776</Characters>
  <Application>Microsoft Office Word</Application>
  <DocSecurity>0</DocSecurity>
  <Lines>6</Lines>
  <Paragraphs>3</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Administrator</cp:lastModifiedBy>
  <cp:revision>11</cp:revision>
  <cp:lastPrinted>2024-09-30T11:50:00Z</cp:lastPrinted>
  <dcterms:created xsi:type="dcterms:W3CDTF">2024-09-30T11:54:00Z</dcterms:created>
  <dcterms:modified xsi:type="dcterms:W3CDTF">2025-01-15T07:46:00Z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